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漯河职业技术学院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</w:rPr>
        <w:t>4年度文明网民评选工作的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通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知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校属各单位：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为深入学习贯彻习近平新时代中国特色社会主义思想，贯彻落实党的</w:t>
      </w:r>
      <w:r>
        <w:rPr>
          <w:rFonts w:hint="eastAsia" w:ascii="仿宋_GB2312" w:eastAsia="仿宋_GB2312"/>
          <w:sz w:val="32"/>
          <w:szCs w:val="32"/>
        </w:rPr>
        <w:t>二十大</w:t>
      </w:r>
      <w:r>
        <w:rPr>
          <w:rFonts w:ascii="仿宋_GB2312" w:eastAsia="仿宋_GB2312"/>
          <w:sz w:val="32"/>
          <w:szCs w:val="32"/>
        </w:rPr>
        <w:t>精神，持续推动群众性精神文明创建活动深入开展，不断提升广大师生员工思想觉悟、道德水准、文明素养和文明程度，根据中共河南省委高校工委、河南省教育厅《关于开展202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年度全省教育系统“两创两争”活动先进集体和先进个人推选工作的通知》要求，现将202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年度“文明网民”申报工作安排通知如下。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一、申报对象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在编在岗教师、职工、正式聘用人员和各级各类取得正式学籍的学生。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二、评选名额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拟评选漯河职业技术学院2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</w:rPr>
        <w:t>4年度文明网民15名，其中教师5人，学生10人。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三、申报标准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1.思想政治好。热爱祖国、热爱人民、热爱社会主义，拥护中国共产党的领导，具有坚定正确的政治方向，善用网言网语传播社会主义核心价值观，传播正能量，弘扬主旋律。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网络素养好。以中国好网民“四有”标准为准绳，做到有高度的安全意识、有文明的网络素养、有守法的行为习惯、有必备的防护技能;自觉遵守和维护网络秩序、网络法规，讲诚信、守底线、不信谣、不传谣，自觉抵制网络庸俗、低俗、媚俗等不良之风，自觉净化网络环境、推广文明用网习惯，做文明用网的守护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阵地建设好。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引导能力好。积极参与省委教育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漯河职业技术学院2024年度文明网民将择优推荐为学校2024年度全省教育系统“两创两争”文明网民人选。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五、申报办法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推荐名额：各单位可申报1-2名教职工，有学生的教学</w:t>
      </w:r>
      <w:r>
        <w:rPr>
          <w:rFonts w:hint="eastAsia" w:ascii="仿宋_GB2312" w:eastAsia="仿宋_GB2312"/>
          <w:sz w:val="32"/>
          <w:szCs w:val="32"/>
          <w:lang w:eastAsia="zh-CN"/>
        </w:rPr>
        <w:t>系</w:t>
      </w:r>
      <w:r>
        <w:rPr>
          <w:rFonts w:ascii="仿宋_GB2312" w:eastAsia="仿宋_GB2312"/>
          <w:sz w:val="32"/>
          <w:szCs w:val="32"/>
        </w:rPr>
        <w:t>部可申报1-2名学生。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推荐程序：经个人申报，部门评选推荐确定部门推荐人选，部门推荐人选填写《漯河职业技术学院文明网民申报表》（见附件），加盖部门公章，3月2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日下午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5点前交至行政楼组宣部308室，电子档发邮箱lzywmcj@126.com。学校将组织人员对申报材料进行审核、评选，并择优推荐至省委高校工委、河南省教育厅参加全省评比。</w:t>
      </w:r>
    </w:p>
    <w:p>
      <w:pPr>
        <w:ind w:right="792" w:rightChars="377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               组宣部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eastAsia="zh-CN"/>
        </w:rPr>
        <w:t>漯河职业技术学院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文明网民申报表</w:t>
      </w:r>
    </w:p>
    <w:p>
      <w:pPr>
        <w:jc w:val="center"/>
        <w:rPr>
          <w:rFonts w:hint="eastAsia" w:ascii="楷体_GB2312" w:hAnsi="宋体" w:eastAsia="楷体_GB2312" w:cs="仿宋_GB2312"/>
          <w:b/>
          <w:bCs/>
          <w:color w:val="000000"/>
          <w:kern w:val="0"/>
          <w:sz w:val="24"/>
        </w:rPr>
      </w:pPr>
      <w:r>
        <w:rPr>
          <w:rFonts w:hint="eastAsia" w:ascii="楷体_GB2312" w:hAnsi="宋体" w:eastAsia="楷体_GB2312"/>
          <w:sz w:val="24"/>
        </w:rPr>
        <w:t>（2024年度）</w:t>
      </w:r>
    </w:p>
    <w:tbl>
      <w:tblPr>
        <w:tblStyle w:val="6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新媒体名称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9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 xml:space="preserve">年   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 xml:space="preserve">   日</w:t>
            </w: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Set SW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 Set SWA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YzA5NTgwMDU3MzUxMDU4YmY4YTBjMjZiZmYzMjgifQ=="/>
  </w:docVars>
  <w:rsids>
    <w:rsidRoot w:val="000D5462"/>
    <w:rsid w:val="000A7E7F"/>
    <w:rsid w:val="000D5462"/>
    <w:rsid w:val="001D6D80"/>
    <w:rsid w:val="00463B71"/>
    <w:rsid w:val="0067527D"/>
    <w:rsid w:val="006E4641"/>
    <w:rsid w:val="007A06FF"/>
    <w:rsid w:val="0082165B"/>
    <w:rsid w:val="00984E4B"/>
    <w:rsid w:val="00A546C9"/>
    <w:rsid w:val="00B06CE2"/>
    <w:rsid w:val="00B74D72"/>
    <w:rsid w:val="00B90012"/>
    <w:rsid w:val="00E8402A"/>
    <w:rsid w:val="0C3721AC"/>
    <w:rsid w:val="1F52734B"/>
    <w:rsid w:val="5522069E"/>
    <w:rsid w:val="6E1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179</Words>
  <Characters>1026</Characters>
  <Lines>8</Lines>
  <Paragraphs>2</Paragraphs>
  <TotalTime>36</TotalTime>
  <ScaleCrop>false</ScaleCrop>
  <LinksUpToDate>false</LinksUpToDate>
  <CharactersWithSpaces>1203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2024-03-13T07:36:00Z</dcterms:created>
  <dc:creator>豆志磊</dc:creator>
  <cp:lastModifiedBy>蛋蛋妈</cp:lastModifiedBy>
  <dcterms:modified xsi:type="dcterms:W3CDTF">2024-03-20T03:15:51Z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896A5A0ED5CE45B490A2D9317EAA161D_12</vt:lpwstr>
  </property>
</Properties>
</file>